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536"/>
      </w:tblGrid>
      <w:tr w:rsidR="001F085A" w:rsidTr="001E2A1B">
        <w:tc>
          <w:tcPr>
            <w:tcW w:w="10314" w:type="dxa"/>
          </w:tcPr>
          <w:p w:rsidR="001F085A" w:rsidRDefault="001F085A"/>
        </w:tc>
        <w:tc>
          <w:tcPr>
            <w:tcW w:w="4536" w:type="dxa"/>
          </w:tcPr>
          <w:p w:rsidR="001F085A" w:rsidRPr="001F085A" w:rsidRDefault="001F08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F0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Додаток </w:t>
            </w:r>
          </w:p>
          <w:p w:rsidR="001F085A" w:rsidRPr="001F085A" w:rsidRDefault="001F08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1F0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до </w:t>
            </w:r>
            <w:r w:rsidR="001E2A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розпорядження міського голови</w:t>
            </w:r>
            <w:r w:rsidRPr="001F0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  <w:p w:rsidR="001F085A" w:rsidRDefault="001F085A" w:rsidP="001E2A1B">
            <w:r w:rsidRPr="001F0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від </w:t>
            </w:r>
            <w:r w:rsidR="001E2A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05 червня 2026 року</w:t>
            </w:r>
            <w:r w:rsidRPr="001F08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№ </w:t>
            </w:r>
            <w:r w:rsidR="001E2A1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117-ра</w:t>
            </w:r>
          </w:p>
        </w:tc>
      </w:tr>
    </w:tbl>
    <w:p w:rsidR="00507637" w:rsidRDefault="00F53492">
      <w:pPr>
        <w:rPr>
          <w:lang w:val="uk-UA"/>
        </w:rPr>
      </w:pPr>
      <w:r>
        <w:rPr>
          <w:noProof/>
          <w:lang w:val="uk-UA" w:eastAsia="uk-UA"/>
        </w:rPr>
        <w:pict>
          <v:rect id="_x0000_s1026" style="position:absolute;margin-left:351.3pt;margin-top:-76.05pt;width:30pt;height:16.5pt;z-index:251658240;mso-position-horizontal-relative:text;mso-position-vertical-relative:text" strokecolor="white [3212]"/>
        </w:pict>
      </w:r>
    </w:p>
    <w:p w:rsidR="001922A6" w:rsidRDefault="001922A6" w:rsidP="001922A6">
      <w:pPr>
        <w:spacing w:after="0" w:line="240" w:lineRule="auto"/>
        <w:rPr>
          <w:lang w:val="uk-UA"/>
        </w:rPr>
      </w:pPr>
    </w:p>
    <w:p w:rsidR="001F085A" w:rsidRDefault="001F085A" w:rsidP="001F0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F08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Перелік відповідальних за галузі (сектори) </w:t>
      </w:r>
    </w:p>
    <w:p w:rsidR="001F085A" w:rsidRDefault="001F085A" w:rsidP="001F0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F08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 здійснення публічного інвестування</w:t>
      </w:r>
    </w:p>
    <w:p w:rsidR="001922A6" w:rsidRDefault="001922A6" w:rsidP="001F0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tbl>
      <w:tblPr>
        <w:tblStyle w:val="a3"/>
        <w:tblW w:w="15452" w:type="dxa"/>
        <w:tblInd w:w="-176" w:type="dxa"/>
        <w:tblLook w:val="04A0" w:firstRow="1" w:lastRow="0" w:firstColumn="1" w:lastColumn="0" w:noHBand="0" w:noVBand="1"/>
      </w:tblPr>
      <w:tblGrid>
        <w:gridCol w:w="567"/>
        <w:gridCol w:w="2836"/>
        <w:gridCol w:w="3969"/>
        <w:gridCol w:w="2977"/>
        <w:gridCol w:w="5103"/>
      </w:tblGrid>
      <w:tr w:rsidR="003A0943" w:rsidRPr="007752DE" w:rsidTr="001922A6">
        <w:tc>
          <w:tcPr>
            <w:tcW w:w="567" w:type="dxa"/>
          </w:tcPr>
          <w:p w:rsidR="003A0943" w:rsidRPr="007106F4" w:rsidRDefault="003A0943" w:rsidP="001F08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2836" w:type="dxa"/>
          </w:tcPr>
          <w:p w:rsidR="003A0943" w:rsidRPr="007106F4" w:rsidRDefault="003A0943" w:rsidP="00571D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Галузь (сектор) для публічного інвестування</w:t>
            </w:r>
          </w:p>
        </w:tc>
        <w:tc>
          <w:tcPr>
            <w:tcW w:w="3969" w:type="dxa"/>
          </w:tcPr>
          <w:p w:rsidR="003A0943" w:rsidRPr="007106F4" w:rsidRDefault="003A0943" w:rsidP="001F08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Найменування відділу, управління, іншого виконавчого органу міської ради, відповідального за галузь (сектор) для публічного інвестування</w:t>
            </w:r>
          </w:p>
          <w:p w:rsidR="007106F4" w:rsidRDefault="007106F4" w:rsidP="001F08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(Відповідальні за проведення секторального оцінювання)</w:t>
            </w:r>
          </w:p>
          <w:p w:rsidR="001922A6" w:rsidRPr="007106F4" w:rsidRDefault="001922A6" w:rsidP="001F08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3A0943" w:rsidRPr="007106F4" w:rsidRDefault="003A0943" w:rsidP="001F08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Підсектор (згідно з класифікацією </w:t>
            </w: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uk-UA"/>
              </w:rPr>
              <w:t>DREAM</w:t>
            </w: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5103" w:type="dxa"/>
          </w:tcPr>
          <w:p w:rsidR="003A0943" w:rsidRPr="007106F4" w:rsidRDefault="003A0943" w:rsidP="003A09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Найменування відділу, управління, іншого виконавчого органу міської ради, відповідального за внесення пропозицій до </w:t>
            </w:r>
            <w:r w:rsidR="00A5571B" w:rsidRPr="007106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підсекторів публічного інвестування </w:t>
            </w:r>
          </w:p>
        </w:tc>
      </w:tr>
      <w:tr w:rsidR="003A0943" w:rsidTr="001922A6">
        <w:tc>
          <w:tcPr>
            <w:tcW w:w="567" w:type="dxa"/>
          </w:tcPr>
          <w:p w:rsidR="003A0943" w:rsidRPr="00571D3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836" w:type="dxa"/>
          </w:tcPr>
          <w:p w:rsidR="003A0943" w:rsidRPr="001F085A" w:rsidRDefault="003A0943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Культура та інформація</w:t>
            </w:r>
          </w:p>
        </w:tc>
        <w:tc>
          <w:tcPr>
            <w:tcW w:w="3969" w:type="dxa"/>
          </w:tcPr>
          <w:p w:rsidR="003A0943" w:rsidRDefault="009E12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E12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культури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</w:tcPr>
          <w:p w:rsidR="003A0943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Культурна спадщина та національна пам’ять</w:t>
            </w:r>
          </w:p>
        </w:tc>
        <w:tc>
          <w:tcPr>
            <w:tcW w:w="5103" w:type="dxa"/>
            <w:vAlign w:val="center"/>
          </w:tcPr>
          <w:p w:rsidR="003A0943" w:rsidRPr="001F085A" w:rsidRDefault="00E22AFB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E12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культури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</w:tr>
      <w:tr w:rsidR="003A0943" w:rsidTr="001922A6">
        <w:tc>
          <w:tcPr>
            <w:tcW w:w="567" w:type="dxa"/>
          </w:tcPr>
          <w:p w:rsidR="003A0943" w:rsidRPr="00571D3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836" w:type="dxa"/>
          </w:tcPr>
          <w:p w:rsidR="003A0943" w:rsidRPr="001F085A" w:rsidRDefault="003A0943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Громадська безпека</w:t>
            </w:r>
          </w:p>
        </w:tc>
        <w:tc>
          <w:tcPr>
            <w:tcW w:w="3969" w:type="dxa"/>
          </w:tcPr>
          <w:p w:rsidR="003A0943" w:rsidRPr="00D838E6" w:rsidRDefault="00E22AFB" w:rsidP="00294B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</w:tcPr>
          <w:p w:rsidR="003A0943" w:rsidRPr="00D838E6" w:rsidRDefault="003A0943" w:rsidP="00294B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83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Цивільний захист</w:t>
            </w:r>
          </w:p>
        </w:tc>
        <w:tc>
          <w:tcPr>
            <w:tcW w:w="5103" w:type="dxa"/>
            <w:vAlign w:val="center"/>
          </w:tcPr>
          <w:p w:rsidR="003A0943" w:rsidRPr="001F085A" w:rsidRDefault="00E22AFB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з питань надзвичайних ситуацій та цивільного захисту населення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виконавчого комітету Нововолинської міської ради</w:t>
            </w:r>
          </w:p>
        </w:tc>
      </w:tr>
      <w:tr w:rsidR="003A0943" w:rsidTr="001922A6">
        <w:tc>
          <w:tcPr>
            <w:tcW w:w="567" w:type="dxa"/>
          </w:tcPr>
          <w:p w:rsidR="003A0943" w:rsidRPr="00571D3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836" w:type="dxa"/>
          </w:tcPr>
          <w:p w:rsidR="003A0943" w:rsidRPr="001F085A" w:rsidRDefault="003A0943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Спорт, фізичне та молодіжне виховання</w:t>
            </w:r>
          </w:p>
        </w:tc>
        <w:tc>
          <w:tcPr>
            <w:tcW w:w="3969" w:type="dxa"/>
          </w:tcPr>
          <w:p w:rsidR="003A0943" w:rsidRPr="00D838E6" w:rsidRDefault="00E22AFB" w:rsidP="00294B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молоді та спорту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</w:tcPr>
          <w:p w:rsidR="003A0943" w:rsidRPr="00D838E6" w:rsidRDefault="003A0943" w:rsidP="00294B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83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Спорт та фізичне виховання</w:t>
            </w:r>
          </w:p>
        </w:tc>
        <w:tc>
          <w:tcPr>
            <w:tcW w:w="5103" w:type="dxa"/>
            <w:vAlign w:val="center"/>
          </w:tcPr>
          <w:p w:rsidR="003A0943" w:rsidRPr="001F085A" w:rsidRDefault="00E22AFB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молоді та спорту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</w:tr>
      <w:tr w:rsidR="003A0943" w:rsidTr="001922A6">
        <w:tc>
          <w:tcPr>
            <w:tcW w:w="567" w:type="dxa"/>
          </w:tcPr>
          <w:p w:rsidR="003A0943" w:rsidRPr="00571D3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836" w:type="dxa"/>
          </w:tcPr>
          <w:p w:rsidR="003A0943" w:rsidRPr="001F085A" w:rsidRDefault="003A0943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Житло</w:t>
            </w:r>
          </w:p>
        </w:tc>
        <w:tc>
          <w:tcPr>
            <w:tcW w:w="3969" w:type="dxa"/>
          </w:tcPr>
          <w:p w:rsidR="003A0943" w:rsidRPr="00D838E6" w:rsidRDefault="00E22AFB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</w:tcPr>
          <w:p w:rsidR="003A0943" w:rsidRPr="00D838E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83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Відновлення житла</w:t>
            </w:r>
          </w:p>
        </w:tc>
        <w:tc>
          <w:tcPr>
            <w:tcW w:w="5103" w:type="dxa"/>
            <w:vAlign w:val="center"/>
          </w:tcPr>
          <w:p w:rsidR="003A0943" w:rsidRPr="001F085A" w:rsidRDefault="00E22AFB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</w:tr>
      <w:tr w:rsidR="00943865" w:rsidRPr="00943865" w:rsidTr="001922A6">
        <w:tc>
          <w:tcPr>
            <w:tcW w:w="567" w:type="dxa"/>
            <w:vMerge w:val="restart"/>
          </w:tcPr>
          <w:p w:rsidR="00943865" w:rsidRPr="00571D36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836" w:type="dxa"/>
            <w:vMerge w:val="restart"/>
          </w:tcPr>
          <w:p w:rsidR="00943865" w:rsidRPr="001F085A" w:rsidRDefault="0094386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Муніципальна інфраструктура та послуги</w:t>
            </w:r>
          </w:p>
        </w:tc>
        <w:tc>
          <w:tcPr>
            <w:tcW w:w="3969" w:type="dxa"/>
            <w:vMerge w:val="restart"/>
          </w:tcPr>
          <w:p w:rsid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  <w:shd w:val="clear" w:color="auto" w:fill="auto"/>
          </w:tcPr>
          <w:p w:rsidR="00943865" w:rsidRP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Містобудування, благоустрій</w:t>
            </w:r>
          </w:p>
        </w:tc>
        <w:tc>
          <w:tcPr>
            <w:tcW w:w="5103" w:type="dxa"/>
            <w:vAlign w:val="center"/>
          </w:tcPr>
          <w:p w:rsidR="00943865" w:rsidRDefault="0094386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</w:t>
            </w: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ради; </w:t>
            </w:r>
          </w:p>
          <w:p w:rsidR="00943865" w:rsidRDefault="0094386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</w:t>
            </w: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містобудування та архітектури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виконавчого комітету Нововолинської міської ради;</w:t>
            </w:r>
          </w:p>
          <w:p w:rsidR="00943865" w:rsidRPr="001F085A" w:rsidRDefault="0094386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3. </w:t>
            </w: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Виробниче управління комунального господарства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943865" w:rsidTr="001922A6">
        <w:tc>
          <w:tcPr>
            <w:tcW w:w="567" w:type="dxa"/>
            <w:vMerge/>
          </w:tcPr>
          <w:p w:rsidR="00943865" w:rsidRPr="00571D36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943865" w:rsidRPr="001F085A" w:rsidRDefault="0094386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  <w:shd w:val="clear" w:color="auto" w:fill="auto"/>
          </w:tcPr>
          <w:p w:rsidR="00943865" w:rsidRP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Водопостачання та водовідведення</w:t>
            </w:r>
          </w:p>
        </w:tc>
        <w:tc>
          <w:tcPr>
            <w:tcW w:w="5103" w:type="dxa"/>
            <w:vAlign w:val="center"/>
          </w:tcPr>
          <w:p w:rsidR="00943865" w:rsidRPr="001F085A" w:rsidRDefault="0094386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Комунальне підприємство «Нововолинськводоканал» Нововолинської міської ради</w:t>
            </w:r>
          </w:p>
        </w:tc>
      </w:tr>
      <w:tr w:rsidR="00943865" w:rsidRPr="007106F4" w:rsidTr="001922A6">
        <w:tc>
          <w:tcPr>
            <w:tcW w:w="567" w:type="dxa"/>
            <w:vMerge/>
          </w:tcPr>
          <w:p w:rsidR="00943865" w:rsidRPr="00571D36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943865" w:rsidRPr="001F085A" w:rsidRDefault="0094386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  <w:shd w:val="clear" w:color="auto" w:fill="auto"/>
          </w:tcPr>
          <w:p w:rsidR="00943865" w:rsidRP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Туристичні послуги</w:t>
            </w:r>
          </w:p>
        </w:tc>
        <w:tc>
          <w:tcPr>
            <w:tcW w:w="5103" w:type="dxa"/>
            <w:vAlign w:val="center"/>
          </w:tcPr>
          <w:p w:rsidR="00943865" w:rsidRDefault="007106F4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Управління економічної політики виконавчого комітету Нововолинської міської ради;</w:t>
            </w:r>
          </w:p>
          <w:p w:rsidR="007106F4" w:rsidRDefault="007106F4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</w:t>
            </w: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ради;</w:t>
            </w:r>
          </w:p>
          <w:p w:rsidR="007106F4" w:rsidRPr="001F085A" w:rsidRDefault="007106F4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3. </w:t>
            </w:r>
            <w:r w:rsidRPr="007106F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культури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943865" w:rsidTr="001922A6">
        <w:tc>
          <w:tcPr>
            <w:tcW w:w="567" w:type="dxa"/>
            <w:vMerge/>
          </w:tcPr>
          <w:p w:rsidR="00943865" w:rsidRPr="00571D36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943865" w:rsidRPr="001F085A" w:rsidRDefault="0094386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  <w:shd w:val="clear" w:color="auto" w:fill="auto"/>
          </w:tcPr>
          <w:p w:rsidR="00943865" w:rsidRPr="00943865" w:rsidRDefault="0094386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Теплопостачання</w:t>
            </w:r>
          </w:p>
        </w:tc>
        <w:tc>
          <w:tcPr>
            <w:tcW w:w="5103" w:type="dxa"/>
            <w:vAlign w:val="center"/>
          </w:tcPr>
          <w:p w:rsidR="00943865" w:rsidRPr="001F085A" w:rsidRDefault="0094386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Комунальне підприємство «Нововолинськтеплокомуненерго» Нововолинської міської ради</w:t>
            </w:r>
          </w:p>
        </w:tc>
      </w:tr>
      <w:tr w:rsidR="007106F4" w:rsidTr="001922A6">
        <w:tc>
          <w:tcPr>
            <w:tcW w:w="567" w:type="dxa"/>
            <w:vMerge w:val="restart"/>
          </w:tcPr>
          <w:p w:rsidR="007106F4" w:rsidRPr="00571D36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836" w:type="dxa"/>
            <w:vMerge w:val="restart"/>
          </w:tcPr>
          <w:p w:rsidR="007106F4" w:rsidRPr="001F085A" w:rsidRDefault="007106F4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Транспорт та послуги поштового зв’язку</w:t>
            </w:r>
          </w:p>
        </w:tc>
        <w:tc>
          <w:tcPr>
            <w:tcW w:w="3969" w:type="dxa"/>
            <w:vMerge w:val="restart"/>
          </w:tcPr>
          <w:p w:rsidR="007106F4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</w:tcPr>
          <w:p w:rsidR="007106F4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Автомобільні дороги загального користування</w:t>
            </w:r>
          </w:p>
        </w:tc>
        <w:tc>
          <w:tcPr>
            <w:tcW w:w="5103" w:type="dxa"/>
            <w:vAlign w:val="center"/>
          </w:tcPr>
          <w:p w:rsidR="007106F4" w:rsidRPr="001F085A" w:rsidRDefault="00715D6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Виробниче управління комунального господарства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7106F4" w:rsidTr="001922A6">
        <w:tc>
          <w:tcPr>
            <w:tcW w:w="567" w:type="dxa"/>
            <w:vMerge/>
          </w:tcPr>
          <w:p w:rsidR="007106F4" w:rsidRPr="00571D36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7106F4" w:rsidRPr="001F085A" w:rsidRDefault="007106F4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7106F4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7106F4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Громадський транспорт</w:t>
            </w:r>
          </w:p>
        </w:tc>
        <w:tc>
          <w:tcPr>
            <w:tcW w:w="5103" w:type="dxa"/>
            <w:vAlign w:val="center"/>
          </w:tcPr>
          <w:p w:rsidR="007106F4" w:rsidRPr="001F085A" w:rsidRDefault="00715D6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</w:tr>
      <w:tr w:rsidR="007106F4" w:rsidTr="001922A6">
        <w:tc>
          <w:tcPr>
            <w:tcW w:w="567" w:type="dxa"/>
            <w:vMerge/>
          </w:tcPr>
          <w:p w:rsidR="007106F4" w:rsidRPr="00571D36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7106F4" w:rsidRPr="001F085A" w:rsidRDefault="007106F4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7106F4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7106F4" w:rsidRDefault="007106F4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Безпека руху</w:t>
            </w:r>
          </w:p>
        </w:tc>
        <w:tc>
          <w:tcPr>
            <w:tcW w:w="5103" w:type="dxa"/>
            <w:vAlign w:val="center"/>
          </w:tcPr>
          <w:p w:rsidR="007106F4" w:rsidRPr="001F085A" w:rsidRDefault="00715D6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</w:tr>
      <w:tr w:rsidR="003A0943" w:rsidRPr="007752DE" w:rsidTr="001922A6">
        <w:tc>
          <w:tcPr>
            <w:tcW w:w="567" w:type="dxa"/>
          </w:tcPr>
          <w:p w:rsidR="003A0943" w:rsidRPr="00571D3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836" w:type="dxa"/>
          </w:tcPr>
          <w:p w:rsidR="003A0943" w:rsidRPr="001F085A" w:rsidRDefault="003A0943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Економічна діяльність</w:t>
            </w:r>
          </w:p>
        </w:tc>
        <w:tc>
          <w:tcPr>
            <w:tcW w:w="3969" w:type="dxa"/>
          </w:tcPr>
          <w:p w:rsidR="003A0943" w:rsidRDefault="00715D6C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економічної політики виконавчого комітету Нововолинської міської ради</w:t>
            </w:r>
          </w:p>
        </w:tc>
        <w:tc>
          <w:tcPr>
            <w:tcW w:w="2977" w:type="dxa"/>
          </w:tcPr>
          <w:p w:rsidR="003A0943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Розвиток малого та середнього підприємництва</w:t>
            </w:r>
          </w:p>
        </w:tc>
        <w:tc>
          <w:tcPr>
            <w:tcW w:w="5103" w:type="dxa"/>
            <w:vAlign w:val="center"/>
          </w:tcPr>
          <w:p w:rsidR="003A0943" w:rsidRPr="001F085A" w:rsidRDefault="00715D6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економічної політики виконавчого комітету Нововолинської міської ради</w:t>
            </w:r>
          </w:p>
        </w:tc>
      </w:tr>
      <w:tr w:rsidR="00A70625" w:rsidRPr="007752DE" w:rsidTr="001922A6">
        <w:tc>
          <w:tcPr>
            <w:tcW w:w="567" w:type="dxa"/>
            <w:vMerge w:val="restart"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836" w:type="dxa"/>
            <w:vMerge w:val="restart"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Енергетика</w:t>
            </w:r>
          </w:p>
        </w:tc>
        <w:tc>
          <w:tcPr>
            <w:tcW w:w="3969" w:type="dxa"/>
            <w:vMerge w:val="restart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Електроенергетика</w:t>
            </w:r>
          </w:p>
        </w:tc>
        <w:tc>
          <w:tcPr>
            <w:tcW w:w="5103" w:type="dxa"/>
            <w:vMerge w:val="restart"/>
            <w:vAlign w:val="center"/>
          </w:tcPr>
          <w:p w:rsidR="00A70625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</w:t>
            </w:r>
            <w:r w:rsidRPr="00E22A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будівництва та інфраструктури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ради;</w:t>
            </w:r>
          </w:p>
          <w:p w:rsidR="00A70625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 Комунальне підприємство «Нововолинськводоканал» Нововолинської міської ради;</w:t>
            </w:r>
          </w:p>
          <w:p w:rsidR="00A70625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 Комунальне підприємство «Нововолинськтеплокомуненерго» Нововолинської міської ради;</w:t>
            </w:r>
          </w:p>
          <w:p w:rsidR="00A70625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4. </w:t>
            </w:r>
            <w:r w:rsidRPr="0094386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Виробниче управління комунального господарства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A70625" w:rsidRPr="001F085A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5. Управління інвестиційної діяльності та енергоменеджменту виконавчого комітету Нововолинської міської ради.</w:t>
            </w:r>
          </w:p>
        </w:tc>
      </w:tr>
      <w:tr w:rsidR="00A70625" w:rsidRPr="001E2A1B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Відновлювальні джерела енергії та альтернативні види палива</w:t>
            </w:r>
          </w:p>
        </w:tc>
        <w:tc>
          <w:tcPr>
            <w:tcW w:w="5103" w:type="dxa"/>
            <w:vMerge/>
            <w:vAlign w:val="center"/>
          </w:tcPr>
          <w:p w:rsidR="00A70625" w:rsidRPr="001F085A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3A0943" w:rsidRPr="00A70625" w:rsidTr="001922A6">
        <w:tc>
          <w:tcPr>
            <w:tcW w:w="567" w:type="dxa"/>
          </w:tcPr>
          <w:p w:rsidR="003A0943" w:rsidRPr="00571D3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2836" w:type="dxa"/>
          </w:tcPr>
          <w:p w:rsidR="003A0943" w:rsidRPr="001F085A" w:rsidRDefault="003A0943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Цифрова трансформація держави та суспільства</w:t>
            </w:r>
          </w:p>
        </w:tc>
        <w:tc>
          <w:tcPr>
            <w:tcW w:w="3969" w:type="dxa"/>
          </w:tcPr>
          <w:p w:rsidR="003A0943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Виконавчий комітет Нововолинської міської ради</w:t>
            </w:r>
          </w:p>
        </w:tc>
        <w:tc>
          <w:tcPr>
            <w:tcW w:w="2977" w:type="dxa"/>
          </w:tcPr>
          <w:p w:rsidR="003A0943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Цифровізація та публічні послуги</w:t>
            </w:r>
          </w:p>
        </w:tc>
        <w:tc>
          <w:tcPr>
            <w:tcW w:w="5103" w:type="dxa"/>
            <w:vAlign w:val="center"/>
          </w:tcPr>
          <w:p w:rsidR="003A0943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</w:t>
            </w: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цифрової трансформації та комунікації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виконавчого комітету Нововолинської міської ради;</w:t>
            </w:r>
          </w:p>
          <w:p w:rsidR="00A70625" w:rsidRPr="001F085A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</w:t>
            </w: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“Центр надання адміністративних послуг”</w:t>
            </w:r>
          </w:p>
        </w:tc>
      </w:tr>
      <w:tr w:rsidR="003A0943" w:rsidTr="001922A6">
        <w:tc>
          <w:tcPr>
            <w:tcW w:w="567" w:type="dxa"/>
          </w:tcPr>
          <w:p w:rsidR="003A0943" w:rsidRPr="00571D36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2836" w:type="dxa"/>
          </w:tcPr>
          <w:p w:rsidR="003A0943" w:rsidRPr="001F085A" w:rsidRDefault="003A0943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Освіта і наука</w:t>
            </w:r>
          </w:p>
        </w:tc>
        <w:tc>
          <w:tcPr>
            <w:tcW w:w="3969" w:type="dxa"/>
          </w:tcPr>
          <w:p w:rsidR="003A0943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освіти Нововолинської міської ради</w:t>
            </w:r>
          </w:p>
        </w:tc>
        <w:tc>
          <w:tcPr>
            <w:tcW w:w="2977" w:type="dxa"/>
          </w:tcPr>
          <w:p w:rsidR="003A0943" w:rsidRDefault="003A0943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103" w:type="dxa"/>
            <w:vAlign w:val="center"/>
          </w:tcPr>
          <w:p w:rsidR="003A0943" w:rsidRPr="001F085A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освіти Нововолинської міської ради</w:t>
            </w:r>
          </w:p>
        </w:tc>
      </w:tr>
      <w:tr w:rsidR="00A70625" w:rsidRPr="001E2A1B" w:rsidTr="001922A6">
        <w:tc>
          <w:tcPr>
            <w:tcW w:w="567" w:type="dxa"/>
            <w:vMerge w:val="restart"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836" w:type="dxa"/>
            <w:vMerge w:val="restart"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Охорона здоров’я</w:t>
            </w:r>
          </w:p>
        </w:tc>
        <w:tc>
          <w:tcPr>
            <w:tcW w:w="3969" w:type="dxa"/>
            <w:vMerge w:val="restart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Виконавчий комітет Нововолинської міської ради</w:t>
            </w: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Розбудова та модернізація системи охорони здоров’я</w:t>
            </w:r>
          </w:p>
        </w:tc>
        <w:tc>
          <w:tcPr>
            <w:tcW w:w="5103" w:type="dxa"/>
            <w:vMerge w:val="restart"/>
            <w:vAlign w:val="center"/>
          </w:tcPr>
          <w:p w:rsidR="00A70625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</w:t>
            </w: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Комунальне некомерційне підприємство "Нововолинська центральна міська лікарня"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A70625" w:rsidRPr="00A70625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</w:t>
            </w: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Комунальне некомерційне підприємство</w:t>
            </w:r>
          </w:p>
          <w:p w:rsidR="00A70625" w:rsidRPr="001F085A" w:rsidRDefault="00A70625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"Нововолинський Центр первинної медико-санітарної допомоги"</w:t>
            </w:r>
          </w:p>
        </w:tc>
      </w:tr>
      <w:tr w:rsidR="00A70625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Спеціалізована медична допомога</w:t>
            </w:r>
          </w:p>
        </w:tc>
        <w:tc>
          <w:tcPr>
            <w:tcW w:w="5103" w:type="dxa"/>
            <w:vMerge/>
          </w:tcPr>
          <w:p w:rsidR="00A70625" w:rsidRPr="001F085A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A70625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Реабілітаційна допомога</w:t>
            </w:r>
          </w:p>
        </w:tc>
        <w:tc>
          <w:tcPr>
            <w:tcW w:w="5103" w:type="dxa"/>
            <w:vMerge/>
          </w:tcPr>
          <w:p w:rsidR="00A70625" w:rsidRPr="001F085A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A70625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Розбудова медичної освіти та науки</w:t>
            </w:r>
          </w:p>
        </w:tc>
        <w:tc>
          <w:tcPr>
            <w:tcW w:w="5103" w:type="dxa"/>
            <w:vMerge/>
          </w:tcPr>
          <w:p w:rsidR="00A70625" w:rsidRPr="001F085A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A70625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Психічне здоров’я та психіатрична допомога</w:t>
            </w:r>
          </w:p>
        </w:tc>
        <w:tc>
          <w:tcPr>
            <w:tcW w:w="5103" w:type="dxa"/>
            <w:vMerge/>
          </w:tcPr>
          <w:p w:rsidR="00A70625" w:rsidRPr="001F085A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A70625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Громадське здоров’я</w:t>
            </w:r>
          </w:p>
        </w:tc>
        <w:tc>
          <w:tcPr>
            <w:tcW w:w="5103" w:type="dxa"/>
            <w:vMerge/>
          </w:tcPr>
          <w:p w:rsidR="00A70625" w:rsidRPr="001F085A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A70625" w:rsidRPr="003A0943" w:rsidTr="001922A6">
        <w:tc>
          <w:tcPr>
            <w:tcW w:w="567" w:type="dxa"/>
            <w:vMerge w:val="restart"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2836" w:type="dxa"/>
            <w:vMerge w:val="restart"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Соціальна сфера</w:t>
            </w:r>
          </w:p>
        </w:tc>
        <w:tc>
          <w:tcPr>
            <w:tcW w:w="3969" w:type="dxa"/>
            <w:vMerge w:val="restart"/>
          </w:tcPr>
          <w:p w:rsidR="00A70625" w:rsidRDefault="00A70625" w:rsidP="00C82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соціальної політики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</w:t>
            </w:r>
          </w:p>
        </w:tc>
        <w:tc>
          <w:tcPr>
            <w:tcW w:w="2977" w:type="dxa"/>
          </w:tcPr>
          <w:p w:rsidR="00A70625" w:rsidRPr="00A05ED5" w:rsidRDefault="00A70625" w:rsidP="00C82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Інклюзія осіб з інвалідністю та система реабілітації</w:t>
            </w:r>
          </w:p>
        </w:tc>
        <w:tc>
          <w:tcPr>
            <w:tcW w:w="5103" w:type="dxa"/>
            <w:vAlign w:val="center"/>
          </w:tcPr>
          <w:p w:rsidR="00A70625" w:rsidRDefault="007D1D7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Нововолинський міський центр соціальних служб;</w:t>
            </w:r>
          </w:p>
          <w:p w:rsidR="007D1D7C" w:rsidRPr="001F085A" w:rsidRDefault="007D1D7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</w:t>
            </w: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соціальної політики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ради.</w:t>
            </w:r>
          </w:p>
        </w:tc>
      </w:tr>
      <w:tr w:rsidR="00A70625" w:rsidRPr="001E2A1B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Підтримка сімей з дітьми та захист прав дітей</w:t>
            </w:r>
          </w:p>
        </w:tc>
        <w:tc>
          <w:tcPr>
            <w:tcW w:w="5103" w:type="dxa"/>
            <w:vAlign w:val="center"/>
          </w:tcPr>
          <w:p w:rsidR="00A70625" w:rsidRDefault="007D1D7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</w:t>
            </w:r>
            <w:r w:rsidRPr="007D1D7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Служба у справах дітей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7D1D7C" w:rsidRPr="001F085A" w:rsidRDefault="007D1D7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</w:t>
            </w: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соціальної політики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ради.</w:t>
            </w:r>
          </w:p>
        </w:tc>
      </w:tr>
      <w:tr w:rsidR="00A70625" w:rsidTr="001922A6">
        <w:tc>
          <w:tcPr>
            <w:tcW w:w="567" w:type="dxa"/>
            <w:vMerge/>
          </w:tcPr>
          <w:p w:rsidR="00A70625" w:rsidRPr="00571D36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6" w:type="dxa"/>
            <w:vMerge/>
          </w:tcPr>
          <w:p w:rsidR="00A70625" w:rsidRPr="001F085A" w:rsidRDefault="00A70625" w:rsidP="00571D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969" w:type="dxa"/>
            <w:vMerge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977" w:type="dxa"/>
          </w:tcPr>
          <w:p w:rsidR="00A70625" w:rsidRDefault="00A70625" w:rsidP="001F08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Ветерани</w:t>
            </w:r>
          </w:p>
        </w:tc>
        <w:tc>
          <w:tcPr>
            <w:tcW w:w="5103" w:type="dxa"/>
            <w:vAlign w:val="center"/>
          </w:tcPr>
          <w:p w:rsidR="00A70625" w:rsidRDefault="007D1D7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</w:t>
            </w:r>
            <w:r w:rsidR="00A70625"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Відділ з питань ветеранської політики Нововолинської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;</w:t>
            </w:r>
          </w:p>
          <w:p w:rsidR="007D1D7C" w:rsidRPr="001F085A" w:rsidRDefault="007D1D7C" w:rsidP="007D1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</w:t>
            </w:r>
            <w:r w:rsidRPr="00A7062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Управління соціальної політики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Нововолинської міської ради.</w:t>
            </w:r>
          </w:p>
        </w:tc>
      </w:tr>
    </w:tbl>
    <w:p w:rsidR="00571D36" w:rsidRDefault="00571D36" w:rsidP="001F0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922A6" w:rsidRDefault="001922A6" w:rsidP="001F0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1922A6" w:rsidRDefault="001922A6" w:rsidP="001F0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F96040" w:rsidRDefault="007752DE" w:rsidP="002F1F33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інвестиційної діяльності</w:t>
      </w:r>
    </w:p>
    <w:p w:rsidR="007752DE" w:rsidRPr="001F085A" w:rsidRDefault="007752DE" w:rsidP="002F1F33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та енергоменеджменту                                                                                                                                Юлія ЛАВРЕНТІЙ</w:t>
      </w:r>
    </w:p>
    <w:sectPr w:rsidR="007752DE" w:rsidRPr="001F085A" w:rsidSect="001922A6">
      <w:headerReference w:type="default" r:id="rId6"/>
      <w:pgSz w:w="16838" w:h="11906" w:orient="landscape"/>
      <w:pgMar w:top="851" w:right="1134" w:bottom="850" w:left="1134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492" w:rsidRDefault="00F53492" w:rsidP="001922A6">
      <w:pPr>
        <w:spacing w:after="0" w:line="240" w:lineRule="auto"/>
      </w:pPr>
      <w:r>
        <w:separator/>
      </w:r>
    </w:p>
  </w:endnote>
  <w:endnote w:type="continuationSeparator" w:id="0">
    <w:p w:rsidR="00F53492" w:rsidRDefault="00F53492" w:rsidP="00192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492" w:rsidRDefault="00F53492" w:rsidP="001922A6">
      <w:pPr>
        <w:spacing w:after="0" w:line="240" w:lineRule="auto"/>
      </w:pPr>
      <w:r>
        <w:separator/>
      </w:r>
    </w:p>
  </w:footnote>
  <w:footnote w:type="continuationSeparator" w:id="0">
    <w:p w:rsidR="00F53492" w:rsidRDefault="00F53492" w:rsidP="00192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9165843"/>
      <w:docPartObj>
        <w:docPartGallery w:val="Page Numbers (Top of Page)"/>
        <w:docPartUnique/>
      </w:docPartObj>
    </w:sdtPr>
    <w:sdtEndPr/>
    <w:sdtContent>
      <w:p w:rsidR="001922A6" w:rsidRDefault="001922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2DE">
          <w:rPr>
            <w:noProof/>
          </w:rPr>
          <w:t>2</w:t>
        </w:r>
        <w:r>
          <w:fldChar w:fldCharType="end"/>
        </w:r>
      </w:p>
    </w:sdtContent>
  </w:sdt>
  <w:p w:rsidR="001922A6" w:rsidRDefault="001922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085A"/>
    <w:rsid w:val="00044823"/>
    <w:rsid w:val="000C0691"/>
    <w:rsid w:val="000D28F6"/>
    <w:rsid w:val="000F6353"/>
    <w:rsid w:val="0017190E"/>
    <w:rsid w:val="001922A6"/>
    <w:rsid w:val="001E2A1B"/>
    <w:rsid w:val="001F085A"/>
    <w:rsid w:val="002276F1"/>
    <w:rsid w:val="00294B81"/>
    <w:rsid w:val="002A05C1"/>
    <w:rsid w:val="002F1F33"/>
    <w:rsid w:val="00313546"/>
    <w:rsid w:val="003A0943"/>
    <w:rsid w:val="0041508C"/>
    <w:rsid w:val="00470AD5"/>
    <w:rsid w:val="00494BAA"/>
    <w:rsid w:val="004F19DB"/>
    <w:rsid w:val="005006AC"/>
    <w:rsid w:val="00507637"/>
    <w:rsid w:val="00571D36"/>
    <w:rsid w:val="007106F4"/>
    <w:rsid w:val="00715D6C"/>
    <w:rsid w:val="007752DE"/>
    <w:rsid w:val="007A734C"/>
    <w:rsid w:val="007D1D7C"/>
    <w:rsid w:val="007E53F5"/>
    <w:rsid w:val="008A590D"/>
    <w:rsid w:val="00943865"/>
    <w:rsid w:val="009E12F4"/>
    <w:rsid w:val="00A05ED5"/>
    <w:rsid w:val="00A46898"/>
    <w:rsid w:val="00A5519E"/>
    <w:rsid w:val="00A5571B"/>
    <w:rsid w:val="00A70625"/>
    <w:rsid w:val="00B9365E"/>
    <w:rsid w:val="00C068CD"/>
    <w:rsid w:val="00C45461"/>
    <w:rsid w:val="00C509C2"/>
    <w:rsid w:val="00C82C4F"/>
    <w:rsid w:val="00D554EB"/>
    <w:rsid w:val="00D838E6"/>
    <w:rsid w:val="00E22AFB"/>
    <w:rsid w:val="00F53492"/>
    <w:rsid w:val="00F9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8688E4"/>
  <w15:docId w15:val="{366090D8-D5F7-4F1F-8C35-6476F832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08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F96040"/>
    <w:pPr>
      <w:spacing w:after="0" w:line="240" w:lineRule="auto"/>
    </w:pPr>
    <w:rPr>
      <w:rFonts w:eastAsiaTheme="minorHAnsi"/>
      <w:kern w:val="2"/>
      <w:sz w:val="24"/>
      <w:szCs w:val="24"/>
      <w:lang w:val="uk-UA" w:eastAsia="en-US"/>
    </w:rPr>
  </w:style>
  <w:style w:type="paragraph" w:styleId="a5">
    <w:name w:val="List Paragraph"/>
    <w:basedOn w:val="a"/>
    <w:uiPriority w:val="34"/>
    <w:qFormat/>
    <w:rsid w:val="0094386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22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22A6"/>
  </w:style>
  <w:style w:type="paragraph" w:styleId="a8">
    <w:name w:val="footer"/>
    <w:basedOn w:val="a"/>
    <w:link w:val="a9"/>
    <w:uiPriority w:val="99"/>
    <w:unhideWhenUsed/>
    <w:rsid w:val="001922A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22A6"/>
  </w:style>
  <w:style w:type="character" w:styleId="aa">
    <w:name w:val="annotation reference"/>
    <w:basedOn w:val="a0"/>
    <w:uiPriority w:val="99"/>
    <w:semiHidden/>
    <w:unhideWhenUsed/>
    <w:rsid w:val="001922A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22A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922A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22A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22A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92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2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3194</Words>
  <Characters>1821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User63</cp:lastModifiedBy>
  <cp:revision>20</cp:revision>
  <cp:lastPrinted>2026-06-17T06:41:00Z</cp:lastPrinted>
  <dcterms:created xsi:type="dcterms:W3CDTF">2025-10-15T05:35:00Z</dcterms:created>
  <dcterms:modified xsi:type="dcterms:W3CDTF">2026-06-17T06:46:00Z</dcterms:modified>
</cp:coreProperties>
</file>